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7E2" w:rsidRDefault="009A37E2" w:rsidP="009A3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A37E2" w:rsidRPr="009A37E2" w:rsidRDefault="009A37E2" w:rsidP="009A3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37E2">
        <w:rPr>
          <w:rFonts w:ascii="Times New Roman" w:hAnsi="Times New Roman"/>
          <w:b/>
          <w:sz w:val="28"/>
          <w:szCs w:val="28"/>
          <w:lang w:eastAsia="ru-RU"/>
        </w:rPr>
        <w:t xml:space="preserve">Р О С </w:t>
      </w:r>
      <w:proofErr w:type="spellStart"/>
      <w:proofErr w:type="gramStart"/>
      <w:r w:rsidRPr="009A37E2">
        <w:rPr>
          <w:rFonts w:ascii="Times New Roman" w:hAnsi="Times New Roman"/>
          <w:b/>
          <w:sz w:val="28"/>
          <w:szCs w:val="28"/>
          <w:lang w:eastAsia="ru-RU"/>
        </w:rPr>
        <w:t>С</w:t>
      </w:r>
      <w:proofErr w:type="spellEnd"/>
      <w:proofErr w:type="gramEnd"/>
      <w:r w:rsidRPr="009A37E2">
        <w:rPr>
          <w:rFonts w:ascii="Times New Roman" w:hAnsi="Times New Roman"/>
          <w:b/>
          <w:sz w:val="28"/>
          <w:szCs w:val="28"/>
          <w:lang w:eastAsia="ru-RU"/>
        </w:rPr>
        <w:t xml:space="preserve"> И Й С К А Я   Ф Е Д Е Р А Ц И Я</w:t>
      </w:r>
    </w:p>
    <w:p w:rsidR="009A37E2" w:rsidRPr="009A37E2" w:rsidRDefault="009A37E2" w:rsidP="009A3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37E2">
        <w:rPr>
          <w:rFonts w:ascii="Times New Roman" w:hAnsi="Times New Roman"/>
          <w:b/>
          <w:sz w:val="28"/>
          <w:szCs w:val="28"/>
          <w:lang w:eastAsia="ru-RU"/>
        </w:rPr>
        <w:t xml:space="preserve">Б </w:t>
      </w:r>
      <w:proofErr w:type="gramStart"/>
      <w:r w:rsidRPr="009A37E2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9A37E2">
        <w:rPr>
          <w:rFonts w:ascii="Times New Roman" w:hAnsi="Times New Roman"/>
          <w:b/>
          <w:sz w:val="28"/>
          <w:szCs w:val="28"/>
          <w:lang w:eastAsia="ru-RU"/>
        </w:rPr>
        <w:t xml:space="preserve"> Я Н С К А Я  О Б Л А С Т Ь</w:t>
      </w:r>
    </w:p>
    <w:p w:rsidR="009A37E2" w:rsidRPr="009A37E2" w:rsidRDefault="009A37E2" w:rsidP="009A3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37E2">
        <w:rPr>
          <w:rFonts w:ascii="Times New Roman" w:hAnsi="Times New Roman"/>
          <w:b/>
          <w:sz w:val="28"/>
          <w:szCs w:val="28"/>
          <w:lang w:eastAsia="ru-RU"/>
        </w:rPr>
        <w:t xml:space="preserve">ПОЧЕПСКИЙ  РАЙОННЫЙ СОВЕТ  НАРОДНЫХ ДЕПУТАТОВ </w:t>
      </w:r>
    </w:p>
    <w:p w:rsidR="009A37E2" w:rsidRPr="009A37E2" w:rsidRDefault="009A37E2" w:rsidP="009A37E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A37E2" w:rsidRPr="009A37E2" w:rsidRDefault="009A37E2" w:rsidP="009A37E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A37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9A37E2" w:rsidRPr="009A37E2" w:rsidRDefault="009A37E2" w:rsidP="009A37E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04.09.</w:t>
      </w:r>
      <w:r>
        <w:rPr>
          <w:rFonts w:ascii="Times New Roman" w:hAnsi="Times New Roman"/>
          <w:sz w:val="28"/>
          <w:szCs w:val="28"/>
        </w:rPr>
        <w:t xml:space="preserve"> 2019    № </w:t>
      </w:r>
      <w:r w:rsidR="006B7A16">
        <w:rPr>
          <w:rFonts w:ascii="Times New Roman" w:hAnsi="Times New Roman"/>
          <w:sz w:val="28"/>
          <w:szCs w:val="28"/>
        </w:rPr>
        <w:t>471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Почеп</w:t>
      </w: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принятии имущества муниципального </w:t>
      </w: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/>
          <w:sz w:val="28"/>
          <w:szCs w:val="28"/>
        </w:rPr>
        <w:t>Валуецкое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</w:t>
      </w: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собственность муниципального образования</w:t>
      </w: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</w:p>
    <w:p w:rsidR="009A37E2" w:rsidRDefault="009A37E2" w:rsidP="009A37E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A37E2" w:rsidRDefault="009A37E2" w:rsidP="009A37E2">
      <w:pPr>
        <w:spacing w:after="0" w:line="240" w:lineRule="auto"/>
        <w:ind w:right="-89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Руководствуясь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п.п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2 ч. 1 ст.50 Федерального закона от 06.10.2003 года № 131-ФЗ «Об общих принципах организации местного самоуправления Российской Федерации»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Уставом  Почепского района, на основании решения Почепского районного Совета народных депутатов от 17.11.2014 № 32/  «О принятии к осуществлению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Валуецкого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в сфере культуры», </w:t>
      </w:r>
      <w:r>
        <w:rPr>
          <w:rFonts w:ascii="Times New Roman" w:hAnsi="Times New Roman"/>
          <w:sz w:val="28"/>
          <w:szCs w:val="28"/>
        </w:rPr>
        <w:t xml:space="preserve">решения  </w:t>
      </w:r>
      <w:proofErr w:type="spellStart"/>
      <w:r>
        <w:rPr>
          <w:rFonts w:ascii="Times New Roman" w:hAnsi="Times New Roman"/>
          <w:sz w:val="28"/>
          <w:szCs w:val="28"/>
        </w:rPr>
        <w:t>Валуецкого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</w:t>
      </w:r>
      <w:proofErr w:type="gramEnd"/>
      <w:r>
        <w:rPr>
          <w:rFonts w:ascii="Times New Roman" w:hAnsi="Times New Roman"/>
          <w:sz w:val="28"/>
          <w:szCs w:val="28"/>
        </w:rPr>
        <w:t xml:space="preserve"> от 03.09.2019 № 238 «</w:t>
      </w:r>
      <w:r>
        <w:rPr>
          <w:rFonts w:ascii="Times New Roman" w:hAnsi="Times New Roman"/>
          <w:sz w:val="28"/>
          <w:szCs w:val="28"/>
          <w:lang w:eastAsia="ru-RU"/>
        </w:rPr>
        <w:t xml:space="preserve">О передаче имущества,   </w:t>
      </w:r>
      <w:r>
        <w:rPr>
          <w:rFonts w:ascii="Times New Roman" w:hAnsi="Times New Roman"/>
          <w:sz w:val="28"/>
          <w:szCs w:val="28"/>
        </w:rPr>
        <w:t>находящегося в собственности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Валуецкое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</w:t>
      </w:r>
      <w:r>
        <w:rPr>
          <w:rFonts w:ascii="Times New Roman" w:hAnsi="Times New Roman"/>
          <w:sz w:val="28"/>
          <w:szCs w:val="28"/>
          <w:lang w:eastAsia="ru-RU"/>
        </w:rPr>
        <w:t>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район», в целях реализации федерального проекта «Местный дом культуры»,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районный Совет народных депутатов</w:t>
      </w:r>
    </w:p>
    <w:p w:rsidR="009A37E2" w:rsidRDefault="009A37E2" w:rsidP="009A37E2">
      <w:pPr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9A37E2" w:rsidRDefault="009A37E2" w:rsidP="009A37E2">
      <w:pPr>
        <w:autoSpaceDE w:val="0"/>
        <w:autoSpaceDN w:val="0"/>
        <w:adjustRightInd w:val="0"/>
        <w:spacing w:after="0" w:line="240" w:lineRule="auto"/>
        <w:ind w:right="-89"/>
        <w:jc w:val="both"/>
        <w:rPr>
          <w:rFonts w:ascii="Times New Roman" w:hAnsi="Times New Roman"/>
          <w:sz w:val="28"/>
          <w:szCs w:val="28"/>
        </w:rPr>
      </w:pPr>
    </w:p>
    <w:p w:rsidR="009A37E2" w:rsidRDefault="009A37E2" w:rsidP="009A37E2">
      <w:pPr>
        <w:pStyle w:val="ListParagraph"/>
        <w:spacing w:after="0" w:line="240" w:lineRule="auto"/>
        <w:ind w:left="0" w:right="22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1. Принять  безвозмездно в собственность 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имущество, находящееся в собственности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Валуецкое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поселение», </w:t>
      </w:r>
      <w:r>
        <w:rPr>
          <w:rFonts w:ascii="Times New Roman" w:hAnsi="Times New Roman"/>
          <w:sz w:val="28"/>
          <w:szCs w:val="28"/>
          <w:lang w:eastAsia="ru-RU"/>
        </w:rPr>
        <w:t>согласно приложению.</w:t>
      </w:r>
    </w:p>
    <w:p w:rsidR="009A37E2" w:rsidRDefault="009A37E2" w:rsidP="009A37E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>Администрации  Почепского района осуществить мероприятия по  принятию 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имущества, указанного в приложении к настоящему решению,  в соответствии с действующим законодательством.</w:t>
      </w:r>
    </w:p>
    <w:p w:rsidR="009A37E2" w:rsidRDefault="009A37E2" w:rsidP="009A37E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Настоящее </w:t>
      </w:r>
      <w:r w:rsidR="006B7A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 подлежит  официальному опубликованию в газете «</w:t>
      </w:r>
      <w:proofErr w:type="spellStart"/>
      <w:r>
        <w:rPr>
          <w:rFonts w:ascii="Times New Roman" w:hAnsi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слово» и размещению на официальном сайте  администрации Почепского района в сети Интернет.</w:t>
      </w:r>
    </w:p>
    <w:p w:rsidR="009A37E2" w:rsidRDefault="009A37E2" w:rsidP="009A37E2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7E2" w:rsidRDefault="009A37E2" w:rsidP="009A37E2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7E2" w:rsidRDefault="009A37E2" w:rsidP="009A37E2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7E2" w:rsidRDefault="009A37E2" w:rsidP="009A37E2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С.Ф.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Чеботкевич</w:t>
      </w:r>
      <w:proofErr w:type="spellEnd"/>
    </w:p>
    <w:p w:rsidR="009A37E2" w:rsidRDefault="009A37E2" w:rsidP="009A37E2">
      <w:pPr>
        <w:spacing w:line="240" w:lineRule="auto"/>
        <w:ind w:right="-95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37E2" w:rsidRDefault="009A37E2" w:rsidP="009A37E2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9A37E2">
          <w:pgSz w:w="11900" w:h="16800"/>
          <w:pgMar w:top="567" w:right="851" w:bottom="567" w:left="1418" w:header="720" w:footer="720" w:gutter="0"/>
          <w:cols w:space="720"/>
        </w:sectPr>
      </w:pPr>
    </w:p>
    <w:p w:rsidR="009A37E2" w:rsidRDefault="009A37E2" w:rsidP="009A37E2">
      <w:pPr>
        <w:shd w:val="clear" w:color="auto" w:fill="FFFFFF"/>
        <w:spacing w:after="0" w:line="240" w:lineRule="auto"/>
        <w:ind w:right="22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Приложение  </w:t>
      </w:r>
    </w:p>
    <w:p w:rsidR="009A37E2" w:rsidRDefault="009A37E2" w:rsidP="009A37E2">
      <w:pPr>
        <w:shd w:val="clear" w:color="auto" w:fill="FFFFFF"/>
        <w:spacing w:after="0" w:line="240" w:lineRule="auto"/>
        <w:ind w:left="5103" w:right="22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решению Почепского районного Совета народных депутатов</w:t>
      </w:r>
    </w:p>
    <w:p w:rsidR="009A37E2" w:rsidRDefault="009A37E2" w:rsidP="009A37E2">
      <w:pPr>
        <w:shd w:val="clear" w:color="auto" w:fill="FFFFFF"/>
        <w:spacing w:after="0" w:line="240" w:lineRule="auto"/>
        <w:ind w:left="5103" w:right="22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 от 04.09.2019  № </w:t>
      </w:r>
      <w:r w:rsidR="006B7A16">
        <w:rPr>
          <w:rFonts w:ascii="Times New Roman" w:hAnsi="Times New Roman"/>
          <w:bCs/>
          <w:sz w:val="24"/>
          <w:szCs w:val="24"/>
        </w:rPr>
        <w:t>471</w:t>
      </w:r>
      <w:bookmarkStart w:id="0" w:name="_GoBack"/>
      <w:bookmarkEnd w:id="0"/>
    </w:p>
    <w:p w:rsidR="009A37E2" w:rsidRDefault="009A37E2" w:rsidP="009A37E2">
      <w:pPr>
        <w:autoSpaceDE w:val="0"/>
        <w:autoSpaceDN w:val="0"/>
        <w:adjustRightInd w:val="0"/>
        <w:ind w:right="22"/>
        <w:jc w:val="center"/>
        <w:rPr>
          <w:rFonts w:ascii="Times New Roman" w:hAnsi="Times New Roman"/>
          <w:sz w:val="28"/>
          <w:szCs w:val="28"/>
        </w:rPr>
      </w:pPr>
    </w:p>
    <w:p w:rsidR="009A37E2" w:rsidRDefault="009A37E2" w:rsidP="009A37E2">
      <w:pPr>
        <w:spacing w:after="0" w:line="240" w:lineRule="auto"/>
        <w:ind w:right="22"/>
        <w:jc w:val="center"/>
        <w:rPr>
          <w:rFonts w:ascii="Times New Roman" w:hAnsi="Times New Roman"/>
          <w:sz w:val="28"/>
          <w:szCs w:val="28"/>
        </w:rPr>
      </w:pPr>
    </w:p>
    <w:p w:rsidR="009A37E2" w:rsidRDefault="009A37E2" w:rsidP="009A37E2">
      <w:pPr>
        <w:spacing w:after="0" w:line="240" w:lineRule="auto"/>
        <w:ind w:right="22"/>
        <w:jc w:val="center"/>
        <w:rPr>
          <w:rFonts w:ascii="Times New Roman" w:hAnsi="Times New Roman"/>
          <w:sz w:val="28"/>
          <w:szCs w:val="28"/>
        </w:rPr>
      </w:pPr>
    </w:p>
    <w:p w:rsidR="009A37E2" w:rsidRDefault="009A37E2" w:rsidP="009A37E2">
      <w:pPr>
        <w:spacing w:after="0" w:line="240" w:lineRule="auto"/>
        <w:ind w:right="22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Е Р Е Ч Е Н Ь</w:t>
      </w:r>
    </w:p>
    <w:p w:rsidR="009A37E2" w:rsidRDefault="009A37E2" w:rsidP="009A37E2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недвижимого имущества, принимаемого 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из собственности муниципального образования</w:t>
      </w:r>
    </w:p>
    <w:p w:rsidR="009A37E2" w:rsidRDefault="009A37E2" w:rsidP="009A37E2">
      <w:pPr>
        <w:autoSpaceDE w:val="0"/>
        <w:autoSpaceDN w:val="0"/>
        <w:adjustRightInd w:val="0"/>
        <w:spacing w:after="0" w:line="240" w:lineRule="auto"/>
        <w:ind w:right="22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Валуецкое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</w:t>
      </w:r>
      <w:r>
        <w:rPr>
          <w:sz w:val="28"/>
          <w:szCs w:val="28"/>
        </w:rPr>
        <w:t xml:space="preserve"> </w:t>
      </w:r>
    </w:p>
    <w:p w:rsidR="009A37E2" w:rsidRDefault="009A37E2" w:rsidP="009A37E2">
      <w:pPr>
        <w:autoSpaceDE w:val="0"/>
        <w:autoSpaceDN w:val="0"/>
        <w:adjustRightInd w:val="0"/>
        <w:spacing w:after="0" w:line="240" w:lineRule="auto"/>
        <w:ind w:right="22"/>
        <w:jc w:val="center"/>
        <w:rPr>
          <w:b/>
        </w:rPr>
      </w:pPr>
    </w:p>
    <w:p w:rsidR="009A37E2" w:rsidRDefault="009A37E2" w:rsidP="009A37E2">
      <w:pPr>
        <w:autoSpaceDE w:val="0"/>
        <w:autoSpaceDN w:val="0"/>
        <w:adjustRightInd w:val="0"/>
        <w:spacing w:after="0" w:line="240" w:lineRule="auto"/>
        <w:ind w:right="22"/>
        <w:jc w:val="center"/>
        <w:rPr>
          <w:b/>
        </w:rPr>
      </w:pPr>
    </w:p>
    <w:p w:rsidR="009A37E2" w:rsidRDefault="009A37E2" w:rsidP="009A37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2719"/>
        <w:gridCol w:w="3420"/>
        <w:gridCol w:w="2880"/>
      </w:tblGrid>
      <w:tr w:rsidR="009A37E2" w:rsidTr="009A37E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E2" w:rsidRDefault="009A37E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E2" w:rsidRDefault="009A37E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E2" w:rsidRDefault="009A37E2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Адрес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местоположение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Индивидуализирующие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характеристики</w:t>
            </w:r>
            <w:proofErr w:type="spellEnd"/>
          </w:p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имущества</w:t>
            </w:r>
            <w:proofErr w:type="spellEnd"/>
            <w:proofErr w:type="gramEnd"/>
          </w:p>
        </w:tc>
      </w:tr>
      <w:tr w:rsidR="009A37E2" w:rsidTr="009A37E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E2" w:rsidRDefault="009A37E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E2" w:rsidRDefault="009A37E2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клуба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Брянская область, </w:t>
            </w:r>
          </w:p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Почепский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район,</w:t>
            </w:r>
          </w:p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с. Валуец, </w:t>
            </w:r>
          </w:p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Клубная, д. 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кадастровый номер 32:20:0500102:723, площадь – 635,8 кв. м</w:t>
            </w:r>
          </w:p>
          <w:p w:rsidR="009A37E2" w:rsidRDefault="009A37E2">
            <w:pPr>
              <w:pStyle w:val="a3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9A37E2" w:rsidRDefault="009A37E2" w:rsidP="009A37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FF0" w:rsidRDefault="00FD4FF0"/>
    <w:sectPr w:rsidR="00FD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7E2"/>
    <w:rsid w:val="006B7A16"/>
    <w:rsid w:val="009A37E2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37E2"/>
    <w:pPr>
      <w:spacing w:after="0" w:line="240" w:lineRule="auto"/>
      <w:ind w:firstLine="851"/>
      <w:jc w:val="center"/>
    </w:pPr>
    <w:rPr>
      <w:rFonts w:eastAsia="Calibri"/>
      <w:sz w:val="28"/>
      <w:szCs w:val="20"/>
      <w:lang w:val="en-US"/>
    </w:rPr>
  </w:style>
  <w:style w:type="character" w:customStyle="1" w:styleId="a4">
    <w:name w:val="Название Знак"/>
    <w:basedOn w:val="a0"/>
    <w:link w:val="a3"/>
    <w:rsid w:val="009A37E2"/>
    <w:rPr>
      <w:rFonts w:ascii="Calibri" w:eastAsia="Calibri" w:hAnsi="Calibri" w:cs="Times New Roman"/>
      <w:sz w:val="28"/>
      <w:szCs w:val="20"/>
      <w:lang w:val="en-US"/>
    </w:rPr>
  </w:style>
  <w:style w:type="paragraph" w:customStyle="1" w:styleId="ListParagraph">
    <w:name w:val="List Paragraph"/>
    <w:basedOn w:val="a"/>
    <w:rsid w:val="009A37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A37E2"/>
    <w:pPr>
      <w:spacing w:after="0" w:line="240" w:lineRule="auto"/>
      <w:ind w:firstLine="851"/>
      <w:jc w:val="center"/>
    </w:pPr>
    <w:rPr>
      <w:rFonts w:eastAsia="Calibri"/>
      <w:sz w:val="28"/>
      <w:szCs w:val="20"/>
      <w:lang w:val="en-US"/>
    </w:rPr>
  </w:style>
  <w:style w:type="character" w:customStyle="1" w:styleId="a4">
    <w:name w:val="Название Знак"/>
    <w:basedOn w:val="a0"/>
    <w:link w:val="a3"/>
    <w:rsid w:val="009A37E2"/>
    <w:rPr>
      <w:rFonts w:ascii="Calibri" w:eastAsia="Calibri" w:hAnsi="Calibri" w:cs="Times New Roman"/>
      <w:sz w:val="28"/>
      <w:szCs w:val="20"/>
      <w:lang w:val="en-US"/>
    </w:rPr>
  </w:style>
  <w:style w:type="paragraph" w:customStyle="1" w:styleId="ListParagraph">
    <w:name w:val="List Paragraph"/>
    <w:basedOn w:val="a"/>
    <w:rsid w:val="009A3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7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2019-09-17T12:57:00Z</cp:lastPrinted>
  <dcterms:created xsi:type="dcterms:W3CDTF">2019-09-17T12:50:00Z</dcterms:created>
  <dcterms:modified xsi:type="dcterms:W3CDTF">2019-09-17T12:59:00Z</dcterms:modified>
</cp:coreProperties>
</file>